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1F" w:rsidRPr="002B2AD2" w:rsidRDefault="00A65127" w:rsidP="005762E5">
      <w:pPr>
        <w:jc w:val="center"/>
        <w:rPr>
          <w:b/>
          <w:szCs w:val="28"/>
        </w:rPr>
      </w:pPr>
      <w:bookmarkStart w:id="0" w:name="_GoBack"/>
      <w:bookmarkEnd w:id="0"/>
      <w:r w:rsidRPr="002B2AD2">
        <w:rPr>
          <w:b/>
          <w:szCs w:val="28"/>
        </w:rPr>
        <w:t>LEWISBURG AREA SCHOOL DISTRICT</w:t>
      </w:r>
    </w:p>
    <w:p w:rsidR="005762E5" w:rsidRPr="002B2AD2" w:rsidRDefault="00A65127" w:rsidP="00DF631F">
      <w:pPr>
        <w:jc w:val="center"/>
        <w:rPr>
          <w:szCs w:val="22"/>
        </w:rPr>
      </w:pPr>
      <w:r w:rsidRPr="002B2AD2">
        <w:rPr>
          <w:b/>
          <w:szCs w:val="28"/>
        </w:rPr>
        <w:t>LESSON PLAN</w:t>
      </w:r>
    </w:p>
    <w:p w:rsidR="004B53B9" w:rsidRPr="002B2AD2" w:rsidRDefault="00A65127">
      <w:pPr>
        <w:rPr>
          <w:b/>
          <w:szCs w:val="22"/>
        </w:rPr>
      </w:pPr>
      <w:r w:rsidRPr="002B2AD2">
        <w:rPr>
          <w:szCs w:val="22"/>
        </w:rPr>
        <w:tab/>
        <w:t xml:space="preserve"> </w:t>
      </w:r>
    </w:p>
    <w:p w:rsidR="004B53B9" w:rsidRPr="002B2AD2" w:rsidRDefault="00A65127">
      <w:pPr>
        <w:rPr>
          <w:b/>
          <w:szCs w:val="22"/>
        </w:rPr>
      </w:pPr>
      <w:proofErr w:type="gramStart"/>
      <w:r w:rsidRPr="002B2AD2">
        <w:rPr>
          <w:b/>
          <w:szCs w:val="22"/>
        </w:rPr>
        <w:t>Teacher  Name</w:t>
      </w:r>
      <w:proofErr w:type="gramEnd"/>
      <w:r w:rsidRPr="002B2AD2">
        <w:rPr>
          <w:b/>
          <w:szCs w:val="22"/>
        </w:rPr>
        <w:t>:  _____</w:t>
      </w:r>
      <w:r w:rsidR="009423E7" w:rsidRPr="002B2AD2">
        <w:rPr>
          <w:b/>
          <w:szCs w:val="22"/>
        </w:rPr>
        <w:t>Van Wagner</w:t>
      </w:r>
      <w:r w:rsidRPr="002B2AD2">
        <w:rPr>
          <w:b/>
          <w:szCs w:val="22"/>
        </w:rPr>
        <w:t xml:space="preserve">______          </w:t>
      </w:r>
      <w:r w:rsidRPr="002B2AD2">
        <w:rPr>
          <w:b/>
          <w:szCs w:val="22"/>
        </w:rPr>
        <w:tab/>
      </w:r>
      <w:r w:rsidRPr="002B2AD2">
        <w:rPr>
          <w:b/>
          <w:szCs w:val="22"/>
        </w:rPr>
        <w:tab/>
      </w:r>
      <w:r w:rsidRPr="002B2AD2">
        <w:rPr>
          <w:b/>
          <w:szCs w:val="22"/>
        </w:rPr>
        <w:tab/>
        <w:t>Class:  _________</w:t>
      </w:r>
      <w:r w:rsidR="007C614F" w:rsidRPr="002B2AD2">
        <w:rPr>
          <w:b/>
          <w:szCs w:val="22"/>
        </w:rPr>
        <w:t xml:space="preserve">AP </w:t>
      </w:r>
      <w:proofErr w:type="spellStart"/>
      <w:r w:rsidR="007C614F" w:rsidRPr="002B2AD2">
        <w:rPr>
          <w:b/>
          <w:szCs w:val="22"/>
        </w:rPr>
        <w:t>Enviro</w:t>
      </w:r>
      <w:proofErr w:type="spellEnd"/>
    </w:p>
    <w:p w:rsidR="005762E5" w:rsidRPr="002B2AD2" w:rsidRDefault="000816DA">
      <w:pPr>
        <w:rPr>
          <w:b/>
          <w:szCs w:val="22"/>
        </w:rPr>
      </w:pPr>
    </w:p>
    <w:p w:rsidR="004B53B9" w:rsidRPr="002B2AD2" w:rsidRDefault="00A65127">
      <w:pPr>
        <w:rPr>
          <w:szCs w:val="22"/>
        </w:rPr>
      </w:pPr>
      <w:r w:rsidRPr="002B2AD2">
        <w:rPr>
          <w:b/>
          <w:szCs w:val="22"/>
        </w:rPr>
        <w:t>Topic:  ___</w:t>
      </w:r>
      <w:proofErr w:type="spellStart"/>
      <w:r w:rsidR="008078C1">
        <w:rPr>
          <w:b/>
          <w:szCs w:val="22"/>
        </w:rPr>
        <w:t>Env</w:t>
      </w:r>
      <w:proofErr w:type="spellEnd"/>
      <w:r w:rsidR="008078C1">
        <w:rPr>
          <w:b/>
          <w:szCs w:val="22"/>
        </w:rPr>
        <w:t xml:space="preserve"> econ and ethics</w:t>
      </w:r>
      <w:r w:rsidR="002B2AD2" w:rsidRPr="002B2AD2">
        <w:rPr>
          <w:b/>
          <w:szCs w:val="22"/>
        </w:rPr>
        <w:t xml:space="preserve"> </w:t>
      </w:r>
      <w:r w:rsidR="00AE0E78" w:rsidRPr="002B2AD2">
        <w:rPr>
          <w:b/>
          <w:szCs w:val="22"/>
        </w:rPr>
        <w:t>_</w:t>
      </w:r>
      <w:r w:rsidR="002B2AD2" w:rsidRPr="002B2AD2">
        <w:rPr>
          <w:b/>
          <w:szCs w:val="22"/>
        </w:rPr>
        <w:t>_</w:t>
      </w:r>
      <w:r w:rsidRPr="002B2AD2">
        <w:rPr>
          <w:b/>
          <w:szCs w:val="22"/>
        </w:rPr>
        <w:t xml:space="preserve">__               </w:t>
      </w:r>
      <w:r w:rsidR="009423E7" w:rsidRPr="002B2AD2">
        <w:rPr>
          <w:b/>
          <w:szCs w:val="22"/>
        </w:rPr>
        <w:tab/>
      </w:r>
      <w:r w:rsidR="009423E7" w:rsidRPr="002B2AD2">
        <w:rPr>
          <w:b/>
          <w:szCs w:val="22"/>
        </w:rPr>
        <w:tab/>
      </w:r>
      <w:r w:rsidRPr="002B2AD2">
        <w:rPr>
          <w:b/>
          <w:szCs w:val="22"/>
        </w:rPr>
        <w:t>Date of L</w:t>
      </w:r>
      <w:r w:rsidR="009423E7" w:rsidRPr="002B2AD2">
        <w:rPr>
          <w:b/>
          <w:szCs w:val="22"/>
        </w:rPr>
        <w:t xml:space="preserve">esson:  </w:t>
      </w:r>
      <w:r w:rsidRPr="002B2AD2">
        <w:rPr>
          <w:b/>
          <w:szCs w:val="22"/>
        </w:rPr>
        <w:t>__</w:t>
      </w:r>
      <w:r w:rsidR="002B2AD2" w:rsidRPr="002B2AD2">
        <w:rPr>
          <w:b/>
          <w:szCs w:val="22"/>
        </w:rPr>
        <w:t>Class #</w:t>
      </w:r>
      <w:r w:rsidR="00E63534">
        <w:rPr>
          <w:b/>
          <w:szCs w:val="22"/>
        </w:rPr>
        <w:t>4</w:t>
      </w:r>
      <w:r w:rsidR="002B2AD2" w:rsidRPr="002B2AD2">
        <w:rPr>
          <w:b/>
          <w:szCs w:val="22"/>
        </w:rPr>
        <w:t>______</w:t>
      </w:r>
    </w:p>
    <w:p w:rsidR="004B53B9" w:rsidRDefault="000816DA">
      <w:pPr>
        <w:rPr>
          <w:szCs w:val="22"/>
        </w:rPr>
      </w:pPr>
    </w:p>
    <w:p w:rsidR="00E63534" w:rsidRPr="00A65127" w:rsidRDefault="00E63534" w:rsidP="00E63534">
      <w:pPr>
        <w:rPr>
          <w:szCs w:val="22"/>
        </w:rPr>
      </w:pPr>
    </w:p>
    <w:tbl>
      <w:tblPr>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0"/>
        <w:gridCol w:w="2852"/>
        <w:gridCol w:w="2853"/>
        <w:gridCol w:w="2853"/>
      </w:tblGrid>
      <w:tr w:rsidR="00E63534" w:rsidRPr="00C512CD" w:rsidTr="00DF61EF">
        <w:trPr>
          <w:trHeight w:val="731"/>
        </w:trPr>
        <w:tc>
          <w:tcPr>
            <w:tcW w:w="2530" w:type="dxa"/>
            <w:tcMar>
              <w:left w:w="108" w:type="dxa"/>
              <w:right w:w="108" w:type="dxa"/>
            </w:tcMar>
          </w:tcPr>
          <w:p w:rsidR="00E63534" w:rsidRDefault="00E63534" w:rsidP="00DF61EF">
            <w:pPr>
              <w:pStyle w:val="normal0"/>
              <w:contextualSpacing w:val="0"/>
              <w:rPr>
                <w:b/>
                <w:sz w:val="22"/>
                <w:u w:val="single"/>
              </w:rPr>
            </w:pPr>
            <w:r>
              <w:rPr>
                <w:b/>
                <w:sz w:val="22"/>
                <w:u w:val="single"/>
              </w:rPr>
              <w:t>DESIGN QUESTION FOCUS</w:t>
            </w:r>
          </w:p>
          <w:p w:rsidR="00E63534" w:rsidRDefault="00E63534" w:rsidP="00DF61EF">
            <w:pPr>
              <w:pStyle w:val="normal0"/>
              <w:contextualSpacing w:val="0"/>
              <w:rPr>
                <w:b/>
                <w:sz w:val="22"/>
                <w:u w:val="single"/>
              </w:rPr>
            </w:pPr>
          </w:p>
        </w:tc>
        <w:tc>
          <w:tcPr>
            <w:tcW w:w="2852" w:type="dxa"/>
            <w:tcMar>
              <w:left w:w="108" w:type="dxa"/>
              <w:right w:w="108" w:type="dxa"/>
            </w:tcMar>
          </w:tcPr>
          <w:p w:rsidR="00E63534" w:rsidRPr="00C512CD" w:rsidRDefault="00E63534" w:rsidP="00DF61EF">
            <w:pPr>
              <w:pStyle w:val="normal0"/>
              <w:contextualSpacing w:val="0"/>
              <w:rPr>
                <w:sz w:val="20"/>
              </w:rPr>
            </w:pPr>
            <w:r>
              <w:rPr>
                <w:noProof/>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17780</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tx1">
                                  <a:lumMod val="100000"/>
                                  <a:lumOff val="0"/>
                                </a:schemeClr>
                              </a:solidFill>
                              <a:ln w="12700">
                                <a:solidFill>
                                  <a:schemeClr val="tx1">
                                    <a:lumMod val="100000"/>
                                    <a:lumOff val="0"/>
                                  </a:schemeClr>
                                </a:solidFill>
                                <a:miter lim="800000"/>
                                <a:headEnd/>
                                <a:tailEnd/>
                              </a:ln>
                              <a:effectLst>
                                <a:outerShdw blurRad="50800"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pt;margin-top:1.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hN4kCAABiBQAADgAAAGRycy9lMm9Eb2MueG1svFRNb9QwEL0j8R8s32my24/dRs1WVUsREh9V&#10;C+I86ziJhWObsXez5dcznrTLAjeEyCHyjMfPb56ffXG5G6zYaozGu1rOjkoptFO+Ma6r5edPt6+W&#10;UsQErgHrna7lo47ycvXyxcUYKj33vbeNRkEgLlZjqGWfUqiKIqpeDxCPfNCOJluPAyQKsSsahJHQ&#10;B1vMy/KsGD02Ab3SMVL2ZpqUK8ZvW63Sx7aNOglbS+KW+I/8X+d/sbqAqkMIvVFPNOAvWAxgHG26&#10;h7qBBGKD5g+owSj00bfpSPmh8G1rlOYeqJtZ+Vs3Dz0Ezb2QODHsZYr/DlZ92N6hME0tF1I4GOiI&#10;7kk0cJ3VYpHlGUOsqOoh3GFuMIZ3Xn2Nwvnrnqr0FaIfew0NkZrl+uKXBTmItFSsx/e+IXTYJM9K&#10;7VocMiBpIHZ8II/7A9G7JBQl5/PlWUnHpmjqaZx3gOp5ccCY3mg/iDyoJRJ1Boftu5im0ucSJu+t&#10;aW6NtRxkj+lri2IL5I60m/FSuxmI6ZSblfmbTEJ5stKU5xTRYJtmCCYVD9GtEyMpMl/Q+v+89WAS&#10;3SlrhlouDxrIh/TaNaQKVAmMncbUhXU5pfm2kGw58BuCeOibUaztBu+B/HFaEpgUjclCHy9JmhzQ&#10;VcotZpUE2I7egGSlQJ++mNSzf/OhsgDYrfdi84opDzb0MMl6fE4fe4ikncpZ2D0bjg6IsteyvSab&#10;rn3zSFaj3dlP9CzRoPf4XYqRrngt47cNoJbCvnVk1/PZyQnRThycnC7mFODhzPpwBpwiqFqqhNQq&#10;B9dpekk2AU3X016Tg5y/IpO3hg2YL8DEi8jngC4yt/H06OSX4jDmqp9P4+oHAAAA//8DAFBLAwQU&#10;AAYACAAAACEATDx9/dkAAAAFAQAADwAAAGRycy9kb3ducmV2LnhtbEyOwU7DMBBE70j8g7VI3KjT&#10;IGgU4lSoCIkjSXvJzY2XOGq8jmK3CXw92xOcRqPZnXnFdnGDuOAUek8K1qsEBFLrTU+dgsP+/SED&#10;EaImowdPqOAbA2zL25tC58bPVOGljp3gEgq5VmBjHHMpQ2vR6bDyIxJnX35yOrKdOmkmPXO5G2Sa&#10;JM/S6Z54weoRdxbbU312jPGG9qMJ1Vw3y2b+OWyqz2ZXKXV/t7y+gIi4xL9juOLzD5TMdPRnMkEM&#10;Cq7gUUHKwunjUwriyJplIMtC/qcvfwEAAP//AwBQSwECLQAUAAYACAAAACEA5JnDwPsAAADhAQAA&#10;EwAAAAAAAAAAAAAAAAAAAAAAW0NvbnRlbnRfVHlwZXNdLnhtbFBLAQItABQABgAIAAAAIQAjsmrh&#10;1wAAAJQBAAALAAAAAAAAAAAAAAAAACwBAABfcmVscy8ucmVsc1BLAQItABQABgAIAAAAIQAT6mE3&#10;iQIAAGIFAAAOAAAAAAAAAAAAAAAAACwCAABkcnMvZTJvRG9jLnhtbFBLAQItABQABgAIAAAAIQBM&#10;PH392QAAAAUBAAAPAAAAAAAAAAAAAAAAAOEEAABkcnMvZG93bnJldi54bWxQSwUGAAAAAAQABADz&#10;AAAA5wUAAAAA&#10;" fillcolor="black [3213]" strokecolor="black [3213]" strokeweight="1pt">
                      <v:shadow on="t" opacity="26213f" mv:blur="50800f" origin="-.5,-.5" offset="26941emu,26941emu"/>
                      <w10:wrap type="through"/>
                    </v:rect>
                  </w:pict>
                </mc:Fallback>
              </mc:AlternateContent>
            </w:r>
            <w:r w:rsidRPr="00C512CD">
              <w:rPr>
                <w:sz w:val="20"/>
              </w:rPr>
              <w:t>Introducing New Knowledge</w:t>
            </w:r>
          </w:p>
        </w:tc>
        <w:tc>
          <w:tcPr>
            <w:tcW w:w="2853" w:type="dxa"/>
          </w:tcPr>
          <w:p w:rsidR="00E63534" w:rsidRPr="00C512CD" w:rsidRDefault="00E63534" w:rsidP="00DF61EF">
            <w:pPr>
              <w:pStyle w:val="normal0"/>
              <w:contextualSpacing w:val="0"/>
              <w:rPr>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87630</wp:posOffset>
                      </wp:positionH>
                      <wp:positionV relativeFrom="paragraph">
                        <wp:posOffset>132080</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a:ln w="12700" cmpd="sng">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9pt;margin-top:10.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i22l4DAADeBwAADgAAAGRycy9lMm9Eb2MueG1srFXbbhs3EH0v0H8g9r3WxZe4guXAcOCigJsY&#10;dgI/j7hcLREuyZIjS+7X55DcXamK0QZF92HBy1zPnBlevd91RryoELWzy2p2Mq2EstLV2q6X1ZfP&#10;d79cViIy2ZqMs2pZvapYvb/++aerrV+ouWudqVUQMGLjYuuXVcvsF5NJlK3qKJ44rywuGxc6YmzD&#10;elIH2sJ6Zybz6fRisnWh9sFJFSNOP5TL6jrbbxol+VPTRMXCLCvExvkf8n+V/pPrK1qsA/lWyz4M&#10;+g9RdKQtnI6mPhCT2AT9nalOy+Cia/hEum7imkZLlXNANrPpUTZPLXmVcwE40Y8wxf/PrPz48hCE&#10;rpfVRSUsdSjRI0AjuzZKnCd4tj4uIPXkH0JKMPp7J79GXEz+dpM2sZfZNaFLskhP7DLWryPWasdC&#10;4nA+v7yYoiISV/062aTFoOxD5N+U60RaLKuAqDLC9HIfuYgOIj3w9Z02RjRGg0cWbKtEcPysuc04&#10;gp2lQhH6WSMK7wDlNB9nxqlbE8QLgSskpbJcNFhbLqezafoKaWJLtXrjmPgPV/fnp3txMr6lcpwN&#10;INPRZc57HQ+D6j2lo1GsaL8d2fne0w8Ednog/kOBIdr1gJvRVoAfwPMCHYgPHS7JKHCoh4a1UYlF&#10;pUrorlyZlIuxYgvF+btc+s5DJ9p1KYAzepQ7ypl3swR6wmwvhZ2xyajKfd5X1W1Yhae23oqV2YRH&#10;gofz6WVyV+vEo9NLQJs2GAIpjBw/mTWmF5tjxhRqJJqNxFgZkl8LEfcVPctm9qSEdI52DCbvDuLM&#10;vVPaJTcOvxpV8HlUDdoRDVK4dwTEUPziylhIJ7UGxB8VT/+Jz0Wxl9+DNyrP/125pDF4dpZH5U5b&#10;F94yYNBJveciDzwO8k7LlatfMYnQsYlGInp5p4H7PUV+oICZjEO8M/wJv8Y4sMj1q0q0Lvz11nmS&#10;x6jEbSW2mPEg258bChgM5neLzv91dnYGs5w3Z+fv5tiEw5vV4Y3ddLcOo2GWo8vLJM9mWDbBdc94&#10;jm6SV1yRlfC9rCSHYXPL5e3BgybVzU0Ww0Pgie/tk5dD1RPjPu+eKfh++jHG5kc3vAe0OBqCRTaV&#10;07qbDbtG597b49rjjUckM7F/8NIrdbjPUvtn+fobAAAA//8DAFBLAwQUAAYACAAAACEANvTQEdoA&#10;AAAHAQAADwAAAGRycy9kb3ducmV2LnhtbEyOS0/DMBCE70j8B2uRuFGbNn0Q4lQIiUocSZG4buIl&#10;iRo/iN00/HuWE5xGoxnNfMV+toOYaIy9dxruFwoEucab3rUa3o8vdzsQMaEzOHhHGr4pwr68viow&#10;N/7i3miqUit4xMUcNXQphVzK2HRkMS58IMfZpx8tJrZjK82IFx63g1wqtZEWe8cPHQZ67qg5VWer&#10;IfuKVb0+qkPIplcMq4/6cNputb69mZ8eQSSa018ZfvEZHUpmqv3ZmSgG9ismTxqWipXz7IG11rDe&#10;7ECWhfzPX/4AAAD//wMAUEsBAi0AFAAGAAgAAAAhAOSZw8D7AAAA4QEAABMAAAAAAAAAAAAAAAAA&#10;AAAAAFtDb250ZW50X1R5cGVzXS54bWxQSwECLQAUAAYACAAAACEAI7Jq4dcAAACUAQAACwAAAAAA&#10;AAAAAAAAAAAsAQAAX3JlbHMvLnJlbHNQSwECLQAUAAYACAAAACEAxmi22l4DAADeBwAADgAAAAAA&#10;AAAAAAAAAAAsAgAAZHJzL2Uyb0RvYy54bWxQSwECLQAUAAYACAAAACEANvTQEdoAAAAHAQAADwAA&#10;AAAAAAAAAAAAAAC2BQAAZHJzL2Rvd25yZXYueG1sUEsFBgAAAAAEAAQA8wAAAL0GAAAAAA==&#10;" fillcolor="#4f81bd [3204]" strokecolor="black [3213]" strokeweight="1pt">
                      <v:fill opacity="0" color2="#a7bfde [1620]" o:opacity2="0" rotate="t" type="gradient">
                        <o:fill v:ext="view" type="gradientUnscaled"/>
                      </v:fill>
                      <v:shadow on="t" opacity="26214f" mv:blur="50800f" origin="-.5,-.5" offset="26941emu,26941emu"/>
                      <v:path arrowok="t"/>
                      <w10:wrap type="through"/>
                    </v:rect>
                  </w:pict>
                </mc:Fallback>
              </mc:AlternateContent>
            </w:r>
            <w:r w:rsidRPr="00C512CD">
              <w:rPr>
                <w:sz w:val="20"/>
              </w:rPr>
              <w:t>Deepening or Practicing</w:t>
            </w:r>
          </w:p>
        </w:tc>
        <w:tc>
          <w:tcPr>
            <w:tcW w:w="2853" w:type="dxa"/>
          </w:tcPr>
          <w:p w:rsidR="00E63534" w:rsidRPr="00C512CD" w:rsidRDefault="00E63534" w:rsidP="00DF61EF">
            <w:pPr>
              <w:pStyle w:val="normal0"/>
              <w:contextualSpacing w:val="0"/>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132080</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tx1">
                                  <a:lumMod val="100000"/>
                                  <a:lumOff val="0"/>
                                </a:schemeClr>
                              </a:solidFill>
                              <a:ln w="12700">
                                <a:solidFill>
                                  <a:schemeClr val="tx1">
                                    <a:lumMod val="100000"/>
                                    <a:lumOff val="0"/>
                                  </a:schemeClr>
                                </a:solidFill>
                                <a:miter lim="800000"/>
                                <a:headEnd/>
                                <a:tailEnd/>
                              </a:ln>
                              <a:effectLst>
                                <a:outerShdw blurRad="50800"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4.25pt;margin-top:10.4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A8ogCAABiBQAADgAAAGRycy9lMm9Eb2MueG1svFTBbtQwEL0j8Q+W7zTZ7bZso2arqqUIqUDV&#10;gjjPOk5i4dhm7N1s+XrGk3ZZ4IYQOUSe8fj5zfOzzy92gxVbjdF4V8vZUSmFdso3xnW1/Pzp5tVS&#10;ipjANWC907V81FFerF6+OB9Dpee+97bRKAjExWoMtexTClVRRNXrAeKRD9rRZOtxgEQhdkWDMBL6&#10;YIt5WZ4Wo8cmoFc6RspeT5Nyxfhtq1X62LZRJ2FrSdwS/5H/6/wvVudQdQihN+qJBvwFiwGMo033&#10;UNeQQGzQ/AE1GIU++jYdKT8Uvm2N0twDdTMrf+vmoYeguRcSJ4a9TPHfwaoP2zsUpqnlQgoHAx3R&#10;PYkGrrNaHGd5xhArqnoId5gbjOHWq69ROH/VU5W+RPRjr6EhUrNcX/yyIAeRlor1+N43hA6b5Fmp&#10;XYtDBiQNxI4P5HF/IHqXhKLkfL48LenYFE09jfMOUD0vDhjTW+0HkQe1RKLO4LC9jWkqfS5h8t6a&#10;5sZYy0H2mL6yKLZA7ki7GS+1m4GYTrlZmb/JJJQnK015ThENtmmGYFLxEN06MZIi89e0/j9vPZhE&#10;d8qaoZbLgwbyIb1xDakCVQJjpzF1YV1Oab4tJFsO/IYgHvpmFGu7wXsgf5yUBCZFY7LQx0uSJgd0&#10;lXKLWSUBtqM3IFkp0KcvJvXs33yoLAB2673YvGLKgw09TLIen9HHHiJpp3IWds+GowOi7LVsr8mm&#10;a988ktVod/YTPUs06D1+l2KkK17L+G0DqKWw7xzZ9Wy2WBDtxMHi5PWcAjycWR/OgFMEVUuVkFrl&#10;4CpNL8kmoOl62mtykPOXZPLWsAHzBZh4Efkc0EXmNp4enfxSHMZc9fNpXP0AAAD//wMAUEsDBBQA&#10;BgAIAAAAIQA4Hanv3AAAAAcBAAAPAAAAZHJzL2Rvd25yZXYueG1sTI9BT8MwDIXvSPyHyEjcWMrE&#10;uqo0ndAQEkdadukta7ymWuNUTbYWfj3mBCfr6T0/fy52ixvEFafQe1LwuEpAILXe9NQpOHy+PWQg&#10;QtRk9OAJFXxhgF15e1Po3PiZKrzWsRNcQiHXCmyMYy5laC06HVZ+RGLv5CenI8upk2bSM5e7Qa6T&#10;JJVO98QXrB5xb7E91xfHGK9o35tQzXWzbOfvw7b6aPaVUvd3y8sziIhL/AvDLz7vQMlMR38hE8Sg&#10;YJ1tOMkz4Q/YT59YHxVs0gxkWcj//OUPAAAA//8DAFBLAQItABQABgAIAAAAIQDkmcPA+wAAAOEB&#10;AAATAAAAAAAAAAAAAAAAAAAAAABbQ29udGVudF9UeXBlc10ueG1sUEsBAi0AFAAGAAgAAAAhACOy&#10;auHXAAAAlAEAAAsAAAAAAAAAAAAAAAAALAEAAF9yZWxzLy5yZWxzUEsBAi0AFAAGAAgAAAAhAL/k&#10;QPKIAgAAYgUAAA4AAAAAAAAAAAAAAAAALAIAAGRycy9lMm9Eb2MueG1sUEsBAi0AFAAGAAgAAAAh&#10;ADgdqe/cAAAABwEAAA8AAAAAAAAAAAAAAAAA4AQAAGRycy9kb3ducmV2LnhtbFBLBQYAAAAABAAE&#10;APMAAADpBQAAAAA=&#10;" fillcolor="black [3213]" strokecolor="black [3213]" strokeweight="1pt">
                      <v:shadow on="t" opacity="26213f" mv:blur="50800f" origin="-.5,-.5" offset="26941emu,26941emu"/>
                      <w10:wrap type="through"/>
                    </v:rect>
                  </w:pict>
                </mc:Fallback>
              </mc:AlternateContent>
            </w:r>
            <w:r w:rsidRPr="00C512CD">
              <w:rPr>
                <w:sz w:val="20"/>
              </w:rPr>
              <w:t>Generating &amp; Testing Hypotheses</w:t>
            </w:r>
          </w:p>
        </w:tc>
      </w:tr>
    </w:tbl>
    <w:p w:rsidR="00E63534" w:rsidRPr="00A65127" w:rsidRDefault="00E63534" w:rsidP="00E63534">
      <w:pPr>
        <w:rPr>
          <w:szCs w:val="22"/>
        </w:rPr>
      </w:pPr>
    </w:p>
    <w:p w:rsidR="00E63534" w:rsidRPr="002B2AD2" w:rsidRDefault="00E63534" w:rsidP="00E63534">
      <w:pPr>
        <w:rPr>
          <w:szCs w:val="22"/>
        </w:rPr>
      </w:pPr>
    </w:p>
    <w:p w:rsidR="00E63534" w:rsidRPr="002B2AD2" w:rsidRDefault="00E63534">
      <w:pPr>
        <w:rPr>
          <w:szCs w:val="22"/>
        </w:rPr>
      </w:pPr>
    </w:p>
    <w:tbl>
      <w:tblPr>
        <w:tblW w:w="1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00"/>
        <w:gridCol w:w="8558"/>
        <w:gridCol w:w="238"/>
      </w:tblGrid>
      <w:tr w:rsidR="00170657" w:rsidRPr="002B2AD2">
        <w:trPr>
          <w:trHeight w:val="1034"/>
        </w:trPr>
        <w:tc>
          <w:tcPr>
            <w:tcW w:w="2430" w:type="dxa"/>
            <w:shd w:val="clear" w:color="auto" w:fill="auto"/>
          </w:tcPr>
          <w:p w:rsidR="00170657" w:rsidRPr="002B2AD2" w:rsidRDefault="00A65127" w:rsidP="005762E5">
            <w:pPr>
              <w:rPr>
                <w:szCs w:val="22"/>
              </w:rPr>
            </w:pPr>
            <w:r w:rsidRPr="002B2AD2">
              <w:rPr>
                <w:b/>
                <w:szCs w:val="22"/>
                <w:u w:val="single"/>
              </w:rPr>
              <w:t>LESSON ESSENTIAL QUESTION</w:t>
            </w:r>
            <w:r w:rsidRPr="002B2AD2">
              <w:rPr>
                <w:szCs w:val="22"/>
              </w:rPr>
              <w:t>:</w:t>
            </w:r>
          </w:p>
          <w:p w:rsidR="00170657" w:rsidRPr="002B2AD2" w:rsidRDefault="000816DA" w:rsidP="00DE16EF">
            <w:pPr>
              <w:jc w:val="right"/>
              <w:rPr>
                <w:szCs w:val="16"/>
              </w:rPr>
            </w:pPr>
          </w:p>
        </w:tc>
        <w:tc>
          <w:tcPr>
            <w:tcW w:w="8896" w:type="dxa"/>
            <w:gridSpan w:val="3"/>
            <w:shd w:val="clear" w:color="auto" w:fill="auto"/>
          </w:tcPr>
          <w:p w:rsidR="00170657" w:rsidRPr="002B2AD2" w:rsidRDefault="000816DA">
            <w:pPr>
              <w:rPr>
                <w:szCs w:val="18"/>
              </w:rPr>
            </w:pPr>
          </w:p>
          <w:p w:rsidR="00FD15B1" w:rsidRPr="002B2AD2" w:rsidRDefault="000816DA">
            <w:pPr>
              <w:rPr>
                <w:szCs w:val="18"/>
              </w:rPr>
            </w:pPr>
          </w:p>
          <w:p w:rsidR="009423E7" w:rsidRPr="002B2AD2" w:rsidRDefault="009423E7" w:rsidP="009423E7">
            <w:pPr>
              <w:pStyle w:val="NormalWeb"/>
              <w:spacing w:before="2" w:after="2"/>
              <w:rPr>
                <w:sz w:val="24"/>
              </w:rPr>
            </w:pPr>
            <w:r w:rsidRPr="002B2AD2">
              <w:rPr>
                <w:color w:val="000000"/>
                <w:sz w:val="24"/>
              </w:rPr>
              <w:t xml:space="preserve">How do we </w:t>
            </w:r>
            <w:r w:rsidR="002B2AD2" w:rsidRPr="002B2AD2">
              <w:rPr>
                <w:color w:val="000000"/>
                <w:sz w:val="24"/>
              </w:rPr>
              <w:t xml:space="preserve">balance human needs and wants with limited natural resources available? </w:t>
            </w:r>
          </w:p>
          <w:p w:rsidR="00FD15B1" w:rsidRPr="002B2AD2" w:rsidRDefault="000816DA">
            <w:pPr>
              <w:rPr>
                <w:szCs w:val="18"/>
              </w:rPr>
            </w:pPr>
          </w:p>
          <w:p w:rsidR="00FD15B1" w:rsidRPr="002B2AD2" w:rsidRDefault="000816DA">
            <w:pPr>
              <w:rPr>
                <w:szCs w:val="18"/>
              </w:rPr>
            </w:pPr>
          </w:p>
          <w:p w:rsidR="00FD15B1" w:rsidRPr="002B2AD2" w:rsidRDefault="000816DA">
            <w:pPr>
              <w:rPr>
                <w:szCs w:val="18"/>
              </w:rPr>
            </w:pPr>
          </w:p>
          <w:p w:rsidR="00FD15B1" w:rsidRPr="002B2AD2" w:rsidRDefault="000816DA">
            <w:pPr>
              <w:rPr>
                <w:szCs w:val="18"/>
              </w:rPr>
            </w:pPr>
          </w:p>
        </w:tc>
      </w:tr>
      <w:tr w:rsidR="00DF631F" w:rsidRPr="002B2AD2">
        <w:trPr>
          <w:trHeight w:val="1007"/>
        </w:trPr>
        <w:tc>
          <w:tcPr>
            <w:tcW w:w="2430" w:type="dxa"/>
            <w:shd w:val="clear" w:color="auto" w:fill="auto"/>
          </w:tcPr>
          <w:p w:rsidR="00DF631F" w:rsidRPr="002B2AD2" w:rsidRDefault="00A65127" w:rsidP="005762E5">
            <w:pPr>
              <w:rPr>
                <w:b/>
                <w:szCs w:val="22"/>
                <w:u w:val="single"/>
              </w:rPr>
            </w:pPr>
            <w:r w:rsidRPr="002B2AD2">
              <w:rPr>
                <w:b/>
                <w:szCs w:val="22"/>
                <w:u w:val="single"/>
              </w:rPr>
              <w:t>STANDARD / LEARNING TARGET:</w:t>
            </w:r>
          </w:p>
        </w:tc>
        <w:tc>
          <w:tcPr>
            <w:tcW w:w="8896" w:type="dxa"/>
            <w:gridSpan w:val="3"/>
            <w:shd w:val="clear" w:color="auto" w:fill="auto"/>
          </w:tcPr>
          <w:p w:rsidR="002B2AD2" w:rsidRPr="002B2AD2" w:rsidRDefault="002B2AD2" w:rsidP="002B2AD2">
            <w:pPr>
              <w:numPr>
                <w:ilvl w:val="0"/>
                <w:numId w:val="3"/>
              </w:numPr>
              <w:tabs>
                <w:tab w:val="clear" w:pos="864"/>
                <w:tab w:val="left" w:pos="432"/>
              </w:tabs>
              <w:ind w:left="432"/>
              <w:contextualSpacing/>
            </w:pPr>
            <w:r w:rsidRPr="002B2AD2">
              <w:t xml:space="preserve">Describe the resource use by students in highly developed countries </w:t>
            </w:r>
          </w:p>
          <w:p w:rsidR="002B2AD2" w:rsidRPr="002B2AD2" w:rsidRDefault="002B2AD2" w:rsidP="002B2AD2">
            <w:pPr>
              <w:numPr>
                <w:ilvl w:val="0"/>
                <w:numId w:val="3"/>
              </w:numPr>
              <w:tabs>
                <w:tab w:val="clear" w:pos="864"/>
                <w:tab w:val="left" w:pos="432"/>
              </w:tabs>
              <w:ind w:left="432"/>
              <w:contextualSpacing/>
            </w:pPr>
            <w:r w:rsidRPr="002B2AD2">
              <w:t>Contrast this with resource use by people in less developed countries.</w:t>
            </w:r>
          </w:p>
          <w:p w:rsidR="009423E7" w:rsidRPr="002B2AD2" w:rsidRDefault="002B2AD2" w:rsidP="002B2AD2">
            <w:r w:rsidRPr="002B2AD2">
              <w:t>Describe the three most important factors that determine human impact on the environment.</w:t>
            </w:r>
          </w:p>
          <w:p w:rsidR="00DF631F" w:rsidRPr="002B2AD2" w:rsidRDefault="000816DA">
            <w:pPr>
              <w:rPr>
                <w:szCs w:val="18"/>
              </w:rPr>
            </w:pPr>
          </w:p>
        </w:tc>
      </w:tr>
      <w:tr w:rsidR="00170657" w:rsidRPr="002B2AD2">
        <w:tc>
          <w:tcPr>
            <w:tcW w:w="2430" w:type="dxa"/>
            <w:shd w:val="clear" w:color="auto" w:fill="auto"/>
          </w:tcPr>
          <w:p w:rsidR="00170657" w:rsidRPr="002B2AD2" w:rsidRDefault="00A65127" w:rsidP="005762E5">
            <w:pPr>
              <w:rPr>
                <w:szCs w:val="22"/>
              </w:rPr>
            </w:pPr>
            <w:r w:rsidRPr="002B2AD2">
              <w:rPr>
                <w:b/>
                <w:szCs w:val="22"/>
                <w:u w:val="single"/>
              </w:rPr>
              <w:t xml:space="preserve"> ACTIVATING STRATEGIES</w:t>
            </w:r>
            <w:r w:rsidRPr="002B2AD2">
              <w:rPr>
                <w:szCs w:val="22"/>
              </w:rPr>
              <w:t>:</w:t>
            </w:r>
          </w:p>
          <w:p w:rsidR="00170657" w:rsidRPr="002B2AD2" w:rsidRDefault="000816DA" w:rsidP="006930A6">
            <w:pPr>
              <w:rPr>
                <w:szCs w:val="16"/>
              </w:rPr>
            </w:pPr>
          </w:p>
          <w:p w:rsidR="006930A6" w:rsidRPr="002B2AD2" w:rsidRDefault="00A65127" w:rsidP="006930A6">
            <w:pPr>
              <w:rPr>
                <w:szCs w:val="16"/>
              </w:rPr>
            </w:pPr>
            <w:r w:rsidRPr="002B2AD2">
              <w:rPr>
                <w:szCs w:val="16"/>
              </w:rPr>
              <w:t>(Anticipatory Set)</w:t>
            </w:r>
          </w:p>
        </w:tc>
        <w:tc>
          <w:tcPr>
            <w:tcW w:w="8896" w:type="dxa"/>
            <w:gridSpan w:val="3"/>
            <w:shd w:val="clear" w:color="auto" w:fill="auto"/>
          </w:tcPr>
          <w:p w:rsidR="00FD15B1" w:rsidRPr="002B2AD2" w:rsidRDefault="009423E7">
            <w:pPr>
              <w:rPr>
                <w:szCs w:val="18"/>
              </w:rPr>
            </w:pPr>
            <w:r w:rsidRPr="002B2AD2">
              <w:rPr>
                <w:szCs w:val="18"/>
              </w:rPr>
              <w:t xml:space="preserve"> </w:t>
            </w:r>
          </w:p>
          <w:p w:rsidR="00BA3513" w:rsidRDefault="00BA3513" w:rsidP="00BA3513">
            <w:pPr>
              <w:widowControl w:val="0"/>
              <w:autoSpaceDE w:val="0"/>
              <w:autoSpaceDN w:val="0"/>
              <w:adjustRightInd w:val="0"/>
            </w:pPr>
            <w:r>
              <w:t>Bell Ringer: What is the environmental significance of the process of “consumption”?</w:t>
            </w:r>
          </w:p>
          <w:p w:rsidR="00BA3513" w:rsidRDefault="00BA3513" w:rsidP="00BA3513">
            <w:pPr>
              <w:widowControl w:val="0"/>
              <w:autoSpaceDE w:val="0"/>
              <w:autoSpaceDN w:val="0"/>
              <w:adjustRightInd w:val="0"/>
            </w:pPr>
          </w:p>
          <w:p w:rsidR="00BA3513" w:rsidRDefault="00BA3513" w:rsidP="00BA3513">
            <w:pPr>
              <w:widowControl w:val="0"/>
              <w:autoSpaceDE w:val="0"/>
              <w:autoSpaceDN w:val="0"/>
              <w:adjustRightInd w:val="0"/>
            </w:pPr>
            <w:r>
              <w:t xml:space="preserve">a) </w:t>
            </w:r>
            <w:proofErr w:type="gramStart"/>
            <w:r>
              <w:t>consumption</w:t>
            </w:r>
            <w:proofErr w:type="gramEnd"/>
            <w:r>
              <w:t xml:space="preserve"> can outstrip the natural resources available and lead to overexploitation of the environment</w:t>
            </w:r>
          </w:p>
          <w:p w:rsidR="00BA3513" w:rsidRDefault="00BA3513" w:rsidP="00BA3513">
            <w:pPr>
              <w:widowControl w:val="0"/>
              <w:autoSpaceDE w:val="0"/>
              <w:autoSpaceDN w:val="0"/>
              <w:adjustRightInd w:val="0"/>
            </w:pPr>
            <w:r>
              <w:t xml:space="preserve">b) </w:t>
            </w:r>
            <w:proofErr w:type="gramStart"/>
            <w:r>
              <w:t>extravagant</w:t>
            </w:r>
            <w:proofErr w:type="gramEnd"/>
            <w:r>
              <w:t xml:space="preserve"> consumption can create an environment of raising one’s status among peers</w:t>
            </w:r>
          </w:p>
          <w:p w:rsidR="00BA3513" w:rsidRDefault="00BA3513" w:rsidP="00BA3513">
            <w:pPr>
              <w:widowControl w:val="0"/>
              <w:autoSpaceDE w:val="0"/>
              <w:autoSpaceDN w:val="0"/>
              <w:adjustRightInd w:val="0"/>
            </w:pPr>
            <w:r>
              <w:t xml:space="preserve">c) </w:t>
            </w:r>
            <w:proofErr w:type="gramStart"/>
            <w:r>
              <w:t>the</w:t>
            </w:r>
            <w:proofErr w:type="gramEnd"/>
            <w:r>
              <w:t xml:space="preserve"> process of consumption is an economic act, providing the “demand” necessary for the “supply” of the environment</w:t>
            </w:r>
          </w:p>
          <w:p w:rsidR="00BA3513" w:rsidRDefault="00BA3513" w:rsidP="00BA3513">
            <w:pPr>
              <w:widowControl w:val="0"/>
              <w:autoSpaceDE w:val="0"/>
              <w:autoSpaceDN w:val="0"/>
              <w:adjustRightInd w:val="0"/>
            </w:pPr>
            <w:r>
              <w:t xml:space="preserve">d) </w:t>
            </w:r>
            <w:proofErr w:type="gramStart"/>
            <w:r>
              <w:t>consumption</w:t>
            </w:r>
            <w:proofErr w:type="gramEnd"/>
            <w:r>
              <w:t xml:space="preserve"> can generate economic growth that relies significantly on the importation of natural resources, which benefits the environments of less-developed countries</w:t>
            </w:r>
          </w:p>
          <w:p w:rsidR="00BA3513" w:rsidRDefault="00BA3513" w:rsidP="00BA3513">
            <w:pPr>
              <w:widowControl w:val="0"/>
              <w:autoSpaceDE w:val="0"/>
              <w:autoSpaceDN w:val="0"/>
              <w:adjustRightInd w:val="0"/>
            </w:pPr>
            <w:r>
              <w:t xml:space="preserve">e) </w:t>
            </w:r>
            <w:proofErr w:type="gramStart"/>
            <w:r>
              <w:t>consumption</w:t>
            </w:r>
            <w:proofErr w:type="gramEnd"/>
            <w:r>
              <w:t xml:space="preserve"> is strictly a social act and has no environmental significance</w:t>
            </w:r>
          </w:p>
          <w:p w:rsidR="00BA3513" w:rsidRDefault="00BA3513" w:rsidP="00BA3513">
            <w:pPr>
              <w:widowControl w:val="0"/>
              <w:autoSpaceDE w:val="0"/>
              <w:autoSpaceDN w:val="0"/>
              <w:adjustRightInd w:val="0"/>
            </w:pPr>
          </w:p>
          <w:p w:rsidR="00BA3513" w:rsidRDefault="00BA3513" w:rsidP="00BA3513"/>
          <w:p w:rsidR="00BA3513" w:rsidRDefault="00BA3513" w:rsidP="00BA3513"/>
          <w:p w:rsidR="00BA3513" w:rsidRDefault="00BA3513" w:rsidP="00BA3513"/>
          <w:p w:rsidR="00BA3513" w:rsidRDefault="00BA3513" w:rsidP="00BA3513"/>
          <w:p w:rsidR="00BA3513" w:rsidRDefault="00BA3513" w:rsidP="00BA3513"/>
          <w:p w:rsidR="00BA3513" w:rsidRDefault="00BA3513" w:rsidP="00BA3513"/>
          <w:p w:rsidR="00BA3513" w:rsidRDefault="00BA3513" w:rsidP="00BA3513"/>
          <w:p w:rsidR="00BA3513" w:rsidRDefault="00BA3513" w:rsidP="00BA3513"/>
          <w:p w:rsidR="00BA3513" w:rsidRDefault="00BA3513" w:rsidP="00BA3513"/>
          <w:p w:rsidR="00BA3513" w:rsidRDefault="00BA3513" w:rsidP="00BA3513"/>
          <w:p w:rsidR="00BA3513" w:rsidRDefault="00BA3513" w:rsidP="00BA3513"/>
          <w:p w:rsidR="00BA3513" w:rsidRDefault="00BA3513" w:rsidP="00BA3513">
            <w:r>
              <w:t>Answer: a</w:t>
            </w:r>
          </w:p>
          <w:p w:rsidR="00BA3513" w:rsidRDefault="00BA3513" w:rsidP="00BA3513">
            <w:proofErr w:type="gramStart"/>
            <w:r>
              <w:lastRenderedPageBreak/>
              <w:t>consumption</w:t>
            </w:r>
            <w:proofErr w:type="gramEnd"/>
            <w:r>
              <w:t xml:space="preserve"> can outstrip the natural resources available and lead to overexploitation of the environment</w:t>
            </w:r>
          </w:p>
          <w:p w:rsidR="00FD15B1" w:rsidRPr="002B2AD2" w:rsidRDefault="000816DA">
            <w:pPr>
              <w:rPr>
                <w:szCs w:val="18"/>
              </w:rPr>
            </w:pPr>
          </w:p>
          <w:p w:rsidR="00FD15B1" w:rsidRPr="002B2AD2" w:rsidRDefault="000816DA">
            <w:pPr>
              <w:rPr>
                <w:szCs w:val="18"/>
              </w:rPr>
            </w:pPr>
          </w:p>
        </w:tc>
      </w:tr>
      <w:tr w:rsidR="00170657" w:rsidRPr="002B2AD2">
        <w:tc>
          <w:tcPr>
            <w:tcW w:w="2430" w:type="dxa"/>
            <w:shd w:val="clear" w:color="auto" w:fill="auto"/>
          </w:tcPr>
          <w:p w:rsidR="00170657" w:rsidRPr="002B2AD2" w:rsidRDefault="00A65127" w:rsidP="005762E5">
            <w:pPr>
              <w:rPr>
                <w:szCs w:val="22"/>
              </w:rPr>
            </w:pPr>
            <w:r w:rsidRPr="002B2AD2">
              <w:rPr>
                <w:b/>
                <w:szCs w:val="22"/>
                <w:u w:val="single"/>
              </w:rPr>
              <w:lastRenderedPageBreak/>
              <w:t>KEY VOCABULARY</w:t>
            </w:r>
            <w:r w:rsidRPr="002B2AD2">
              <w:rPr>
                <w:szCs w:val="22"/>
              </w:rPr>
              <w:t>:</w:t>
            </w:r>
          </w:p>
          <w:p w:rsidR="00170657" w:rsidRPr="002B2AD2" w:rsidRDefault="000816DA" w:rsidP="00DE16EF">
            <w:pPr>
              <w:jc w:val="right"/>
              <w:rPr>
                <w:szCs w:val="16"/>
              </w:rPr>
            </w:pPr>
          </w:p>
        </w:tc>
        <w:tc>
          <w:tcPr>
            <w:tcW w:w="8896" w:type="dxa"/>
            <w:gridSpan w:val="3"/>
            <w:shd w:val="clear" w:color="auto" w:fill="auto"/>
          </w:tcPr>
          <w:p w:rsidR="00170657" w:rsidRPr="002B2AD2" w:rsidRDefault="000816DA">
            <w:pPr>
              <w:rPr>
                <w:szCs w:val="18"/>
              </w:rPr>
            </w:pPr>
          </w:p>
          <w:p w:rsidR="00FD15B1" w:rsidRPr="002B2AD2" w:rsidRDefault="000816DA">
            <w:pPr>
              <w:rPr>
                <w:szCs w:val="18"/>
              </w:rPr>
            </w:pPr>
          </w:p>
          <w:p w:rsidR="00FD15B1" w:rsidRPr="002B2AD2" w:rsidRDefault="009423E7">
            <w:pPr>
              <w:rPr>
                <w:szCs w:val="18"/>
              </w:rPr>
            </w:pPr>
            <w:proofErr w:type="gramStart"/>
            <w:r w:rsidRPr="002B2AD2">
              <w:rPr>
                <w:rStyle w:val="unitconceptvocab"/>
              </w:rPr>
              <w:t>observation</w:t>
            </w:r>
            <w:proofErr w:type="gramEnd"/>
            <w:r w:rsidRPr="002B2AD2">
              <w:t xml:space="preserve">, </w:t>
            </w:r>
            <w:r w:rsidRPr="002B2AD2">
              <w:rPr>
                <w:rStyle w:val="unitconceptvocab"/>
              </w:rPr>
              <w:t>hypothesis</w:t>
            </w:r>
            <w:r w:rsidRPr="002B2AD2">
              <w:t xml:space="preserve">, </w:t>
            </w:r>
            <w:r w:rsidRPr="002B2AD2">
              <w:rPr>
                <w:rStyle w:val="unitconceptvocab"/>
              </w:rPr>
              <w:t>variable</w:t>
            </w:r>
            <w:r w:rsidRPr="002B2AD2">
              <w:t xml:space="preserve">, </w:t>
            </w:r>
            <w:r w:rsidRPr="002B2AD2">
              <w:rPr>
                <w:rStyle w:val="unitconceptvocab"/>
              </w:rPr>
              <w:t>independent variable</w:t>
            </w:r>
            <w:r w:rsidRPr="002B2AD2">
              <w:t xml:space="preserve">, </w:t>
            </w:r>
            <w:r w:rsidRPr="002B2AD2">
              <w:rPr>
                <w:rStyle w:val="unitconceptvocab"/>
              </w:rPr>
              <w:t>qualitative observation</w:t>
            </w:r>
            <w:r w:rsidRPr="002B2AD2">
              <w:t xml:space="preserve">, </w:t>
            </w:r>
            <w:r w:rsidRPr="002B2AD2">
              <w:rPr>
                <w:rStyle w:val="unitconceptvocab"/>
              </w:rPr>
              <w:t>quantitative observation</w:t>
            </w:r>
            <w:r w:rsidRPr="002B2AD2">
              <w:t xml:space="preserve">, </w:t>
            </w:r>
            <w:r w:rsidRPr="002B2AD2">
              <w:rPr>
                <w:rStyle w:val="unitconceptvocab"/>
              </w:rPr>
              <w:t>data</w:t>
            </w:r>
            <w:r w:rsidRPr="002B2AD2">
              <w:t xml:space="preserve">, </w:t>
            </w:r>
            <w:r w:rsidRPr="002B2AD2">
              <w:rPr>
                <w:rStyle w:val="unitconceptvocab"/>
              </w:rPr>
              <w:t>conclusion</w:t>
            </w:r>
            <w:r w:rsidRPr="002B2AD2">
              <w:t xml:space="preserve">, </w:t>
            </w:r>
            <w:r w:rsidRPr="002B2AD2">
              <w:rPr>
                <w:rStyle w:val="unitconceptvocab"/>
              </w:rPr>
              <w:t>scientific law</w:t>
            </w:r>
            <w:r w:rsidRPr="002B2AD2">
              <w:t xml:space="preserve">, </w:t>
            </w:r>
            <w:r w:rsidRPr="002B2AD2">
              <w:rPr>
                <w:rStyle w:val="unitconceptvocab"/>
              </w:rPr>
              <w:t>scientific theory</w:t>
            </w:r>
            <w:r w:rsidRPr="002B2AD2">
              <w:t xml:space="preserve">, </w:t>
            </w:r>
            <w:r w:rsidRPr="002B2AD2">
              <w:rPr>
                <w:rStyle w:val="unitconceptvocab"/>
              </w:rPr>
              <w:t>constant</w:t>
            </w:r>
            <w:r w:rsidRPr="002B2AD2">
              <w:t xml:space="preserve">, </w:t>
            </w:r>
            <w:r w:rsidRPr="002B2AD2">
              <w:rPr>
                <w:rStyle w:val="unitconceptvocab"/>
              </w:rPr>
              <w:t>inference</w:t>
            </w:r>
            <w:r w:rsidRPr="002B2AD2">
              <w:t xml:space="preserve">, </w:t>
            </w:r>
            <w:r w:rsidRPr="002B2AD2">
              <w:rPr>
                <w:rStyle w:val="unitconceptvocab"/>
              </w:rPr>
              <w:t>prediction</w:t>
            </w:r>
            <w:r w:rsidRPr="002B2AD2">
              <w:t>,</w:t>
            </w:r>
          </w:p>
          <w:p w:rsidR="00FD15B1" w:rsidRPr="002B2AD2" w:rsidRDefault="000816DA">
            <w:pPr>
              <w:rPr>
                <w:szCs w:val="18"/>
              </w:rPr>
            </w:pPr>
          </w:p>
          <w:p w:rsidR="00FD15B1" w:rsidRPr="002B2AD2" w:rsidRDefault="000816DA">
            <w:pPr>
              <w:rPr>
                <w:szCs w:val="18"/>
              </w:rPr>
            </w:pPr>
          </w:p>
          <w:p w:rsidR="00FD15B1" w:rsidRPr="002B2AD2" w:rsidRDefault="000816DA">
            <w:pPr>
              <w:rPr>
                <w:szCs w:val="18"/>
              </w:rPr>
            </w:pPr>
          </w:p>
        </w:tc>
      </w:tr>
      <w:tr w:rsidR="00DF631F" w:rsidRPr="002B2AD2">
        <w:trPr>
          <w:trHeight w:val="935"/>
        </w:trPr>
        <w:tc>
          <w:tcPr>
            <w:tcW w:w="2430" w:type="dxa"/>
            <w:shd w:val="clear" w:color="auto" w:fill="auto"/>
          </w:tcPr>
          <w:p w:rsidR="00DF631F" w:rsidRPr="002B2AD2" w:rsidRDefault="00A65127" w:rsidP="005762E5">
            <w:pPr>
              <w:rPr>
                <w:b/>
                <w:szCs w:val="22"/>
                <w:u w:val="single"/>
              </w:rPr>
            </w:pPr>
            <w:r w:rsidRPr="002B2AD2">
              <w:rPr>
                <w:b/>
                <w:szCs w:val="22"/>
                <w:u w:val="single"/>
              </w:rPr>
              <w:t>RESOURCES:</w:t>
            </w:r>
          </w:p>
        </w:tc>
        <w:tc>
          <w:tcPr>
            <w:tcW w:w="8896" w:type="dxa"/>
            <w:gridSpan w:val="3"/>
            <w:shd w:val="clear" w:color="auto" w:fill="auto"/>
          </w:tcPr>
          <w:p w:rsidR="009423E7" w:rsidRPr="002B2AD2" w:rsidRDefault="009423E7">
            <w:pPr>
              <w:rPr>
                <w:szCs w:val="18"/>
              </w:rPr>
            </w:pPr>
          </w:p>
          <w:p w:rsidR="00DF631F" w:rsidRPr="002B2AD2" w:rsidRDefault="009423E7">
            <w:pPr>
              <w:rPr>
                <w:szCs w:val="18"/>
              </w:rPr>
            </w:pPr>
            <w:r w:rsidRPr="002B2AD2">
              <w:rPr>
                <w:szCs w:val="18"/>
              </w:rPr>
              <w:t xml:space="preserve">Teacher slide show, demonstration, and lecture.  </w:t>
            </w:r>
          </w:p>
        </w:tc>
      </w:tr>
      <w:tr w:rsidR="002B2AD2" w:rsidRPr="002B2AD2">
        <w:trPr>
          <w:trHeight w:val="3932"/>
        </w:trPr>
        <w:tc>
          <w:tcPr>
            <w:tcW w:w="2430" w:type="dxa"/>
            <w:shd w:val="clear" w:color="auto" w:fill="auto"/>
          </w:tcPr>
          <w:p w:rsidR="002B2AD2" w:rsidRPr="002B2AD2" w:rsidRDefault="002B2AD2" w:rsidP="007803BE">
            <w:pPr>
              <w:rPr>
                <w:szCs w:val="22"/>
              </w:rPr>
            </w:pPr>
            <w:r w:rsidRPr="002B2AD2">
              <w:rPr>
                <w:b/>
                <w:szCs w:val="22"/>
                <w:u w:val="single"/>
              </w:rPr>
              <w:t>TEACHING STRATEGIES</w:t>
            </w:r>
            <w:r w:rsidRPr="002B2AD2">
              <w:rPr>
                <w:szCs w:val="22"/>
              </w:rPr>
              <w:t>:</w:t>
            </w:r>
          </w:p>
          <w:p w:rsidR="002B2AD2" w:rsidRPr="002B2AD2" w:rsidRDefault="002B2AD2" w:rsidP="00DE16EF">
            <w:pPr>
              <w:jc w:val="right"/>
              <w:rPr>
                <w:szCs w:val="16"/>
              </w:rPr>
            </w:pPr>
          </w:p>
        </w:tc>
        <w:tc>
          <w:tcPr>
            <w:tcW w:w="8896" w:type="dxa"/>
            <w:gridSpan w:val="3"/>
            <w:shd w:val="clear" w:color="auto" w:fill="auto"/>
          </w:tcPr>
          <w:p w:rsidR="00BA3513" w:rsidRDefault="00BA3513" w:rsidP="00BA3513">
            <w:r>
              <w:t>Complete Chapter 1 quiz.</w:t>
            </w:r>
          </w:p>
          <w:p w:rsidR="00BA3513" w:rsidRDefault="00BA3513" w:rsidP="00BA3513"/>
          <w:p w:rsidR="00BA3513" w:rsidRDefault="00BA3513" w:rsidP="00BA3513"/>
          <w:p w:rsidR="00BA3513" w:rsidRDefault="00BA3513" w:rsidP="00BA3513">
            <w:r>
              <w:t>Begin Chapter 2 Environmental Law, Economics, and ethics.</w:t>
            </w:r>
          </w:p>
          <w:p w:rsidR="00BA3513" w:rsidRDefault="00BA3513" w:rsidP="00BA3513"/>
          <w:p w:rsidR="00BA3513" w:rsidRDefault="00BA3513" w:rsidP="00BA3513">
            <w:r>
              <w:t xml:space="preserve">Chapter 2 power point </w:t>
            </w:r>
          </w:p>
          <w:p w:rsidR="00BA3513" w:rsidRDefault="00BA3513" w:rsidP="00BA3513"/>
          <w:p w:rsidR="00BA3513" w:rsidRDefault="00BA3513" w:rsidP="00BA3513"/>
          <w:tbl>
            <w:tblPr>
              <w:tblW w:w="0" w:type="auto"/>
              <w:tblLook w:val="0000" w:firstRow="0" w:lastRow="0" w:firstColumn="0" w:lastColumn="0" w:noHBand="0" w:noVBand="0"/>
            </w:tblPr>
            <w:tblGrid>
              <w:gridCol w:w="7308"/>
            </w:tblGrid>
            <w:tr w:rsidR="00BA3513" w:rsidRPr="00571D80">
              <w:tc>
                <w:tcPr>
                  <w:tcW w:w="7308" w:type="dxa"/>
                </w:tcPr>
                <w:p w:rsidR="00BA3513" w:rsidRPr="00571D80" w:rsidRDefault="00BA3513" w:rsidP="0025416E">
                  <w:pPr>
                    <w:contextualSpacing/>
                  </w:pPr>
                  <w:r w:rsidRPr="00571D80">
                    <w:t>Students will explore the range of values that economists find to be implicit or regulators state as implicit in various cost-benefit calculations.</w:t>
                  </w:r>
                </w:p>
                <w:p w:rsidR="00BA3513" w:rsidRPr="00571D80" w:rsidRDefault="00BA3513" w:rsidP="0025416E">
                  <w:pPr>
                    <w:contextualSpacing/>
                  </w:pPr>
                  <w:r w:rsidRPr="00571D80">
                    <w:t xml:space="preserve">Divide students into groups of 3 – 4. First, they will try to come up with a dollar value for human lives.  Each group should think about how much value society puts on a human life. Note that not all students will accept that this is a valid way to think about human lives—indeed, not all academics </w:t>
                  </w:r>
                  <w:proofErr w:type="gramStart"/>
                  <w:r w:rsidRPr="00571D80">
                    <w:t>who</w:t>
                  </w:r>
                  <w:proofErr w:type="gramEnd"/>
                  <w:r w:rsidRPr="00571D80">
                    <w:t xml:space="preserve"> work on regulatory issues think it’s valid, although most economists do. Some examples they might want to draw on are insurance settlements they may have heard of, or tradeoffs they might be familiar with. Second, they will go on-line to explore the range of values used by regulators or calculated by economists/policy analysts.  Finally, they will report their findings back to the class.</w:t>
                  </w:r>
                </w:p>
                <w:p w:rsidR="00BA3513" w:rsidRPr="00571D80" w:rsidRDefault="00BA3513" w:rsidP="0025416E">
                  <w:pPr>
                    <w:contextualSpacing/>
                  </w:pPr>
                </w:p>
              </w:tc>
            </w:tr>
            <w:tr w:rsidR="00BA3513" w:rsidRPr="00571D80">
              <w:tc>
                <w:tcPr>
                  <w:tcW w:w="7308" w:type="dxa"/>
                </w:tcPr>
                <w:p w:rsidR="00BA3513" w:rsidRPr="00571D80" w:rsidRDefault="00BA3513" w:rsidP="0025416E">
                  <w:pPr>
                    <w:pStyle w:val="BodyText"/>
                    <w:contextualSpacing/>
                    <w:rPr>
                      <w:rFonts w:ascii="Times New Roman" w:hAnsi="Times New Roman"/>
                      <w:szCs w:val="24"/>
                    </w:rPr>
                  </w:pPr>
                  <w:r w:rsidRPr="00571D80">
                    <w:rPr>
                      <w:rFonts w:ascii="Times New Roman" w:hAnsi="Times New Roman"/>
                      <w:szCs w:val="24"/>
                    </w:rPr>
                    <w:t>Economists often argue that any regulation that saves lives puts an implicit value on human lives. For example, if 100 steel mills are required to spend $10,000 on a scrubber, and those scrubbers are expected to save 2 lives, then the implicit value of one life is 100 times $10,000 divided by 2, or $500,000. Economists also estimate the value of human lives from insurance settlements—for example, how much people win or accept in wrongful death lawsuits.</w:t>
                  </w:r>
                </w:p>
                <w:p w:rsidR="00BA3513" w:rsidRPr="00571D80" w:rsidRDefault="00BA3513" w:rsidP="0025416E">
                  <w:pPr>
                    <w:tabs>
                      <w:tab w:val="left" w:pos="432"/>
                    </w:tabs>
                    <w:contextualSpacing/>
                  </w:pPr>
                </w:p>
                <w:p w:rsidR="00BA3513" w:rsidRPr="00571D80" w:rsidRDefault="00BA3513" w:rsidP="0025416E">
                  <w:pPr>
                    <w:tabs>
                      <w:tab w:val="left" w:pos="432"/>
                    </w:tabs>
                    <w:contextualSpacing/>
                  </w:pPr>
                  <w:r w:rsidRPr="00571D80">
                    <w:t>Working with the assumption that this is a valid way to think about statistical lives (note that you need not believe this—just work with it for now), what value do you think an American life is worth? Are all lives “worth” the same? If not, what would make a life worth more or less? Give examples that you think would stand up in a court of law.</w:t>
                  </w:r>
                </w:p>
                <w:p w:rsidR="00BA3513" w:rsidRPr="00571D80" w:rsidRDefault="00BA3513" w:rsidP="0025416E">
                  <w:pPr>
                    <w:contextualSpacing/>
                  </w:pPr>
                  <w:r w:rsidRPr="00571D80">
                    <w:t xml:space="preserve">After you have come up with a value or range of values, go to the internet and search for values placed on human lives. Economics and policy </w:t>
                  </w:r>
                  <w:r w:rsidRPr="00571D80">
                    <w:lastRenderedPageBreak/>
                    <w:t>literature, and EPA / OSHA / FDA websites might be particularly fruitful resources. What values or ranges did you find? What do you think might account for these differences?</w:t>
                  </w:r>
                </w:p>
                <w:p w:rsidR="00BA3513" w:rsidRPr="00571D80" w:rsidRDefault="00BA3513" w:rsidP="0025416E">
                  <w:pPr>
                    <w:contextualSpacing/>
                  </w:pPr>
                </w:p>
              </w:tc>
            </w:tr>
          </w:tbl>
          <w:p w:rsidR="00BA3513" w:rsidRPr="00256D83" w:rsidRDefault="00BA3513" w:rsidP="00BA3513">
            <w:pPr>
              <w:rPr>
                <w:b/>
              </w:rPr>
            </w:pPr>
          </w:p>
          <w:p w:rsidR="00BA3513" w:rsidRDefault="00BA3513" w:rsidP="00BA3513">
            <w:r>
              <w:t>Discuss how students came up with “values”</w:t>
            </w:r>
          </w:p>
          <w:p w:rsidR="00BA3513" w:rsidRDefault="00BA3513" w:rsidP="00BA3513"/>
          <w:p w:rsidR="00BA3513" w:rsidRDefault="00BA3513" w:rsidP="00BA3513">
            <w:r>
              <w:t>Take online life insurance calculator. (</w:t>
            </w:r>
            <w:proofErr w:type="gramStart"/>
            <w:r>
              <w:t>assume</w:t>
            </w:r>
            <w:proofErr w:type="gramEnd"/>
            <w:r>
              <w:t xml:space="preserve"> 20 years old)</w:t>
            </w:r>
          </w:p>
          <w:p w:rsidR="00BA3513" w:rsidRDefault="00BA3513" w:rsidP="00BA3513"/>
          <w:p w:rsidR="00BA3513" w:rsidRDefault="000816DA" w:rsidP="00BA3513">
            <w:hyperlink r:id="rId6" w:history="1">
              <w:r w:rsidR="00BA3513" w:rsidRPr="00941F9B">
                <w:rPr>
                  <w:rStyle w:val="Hyperlink"/>
                </w:rPr>
                <w:t>http://www.lifehappens.org/human-life-value-calculator/</w:t>
              </w:r>
            </w:hyperlink>
          </w:p>
          <w:p w:rsidR="00BA3513" w:rsidRDefault="00BA3513" w:rsidP="00BA3513"/>
          <w:p w:rsidR="00BA3513" w:rsidRDefault="00BA3513" w:rsidP="00BA3513">
            <w:r>
              <w:t xml:space="preserve">Discuss results.  Feel free to change data and resubmit.  How did the “value” </w:t>
            </w:r>
            <w:proofErr w:type="gramStart"/>
            <w:r>
              <w:t>change.</w:t>
            </w:r>
            <w:proofErr w:type="gramEnd"/>
          </w:p>
          <w:p w:rsidR="00BA3513" w:rsidRDefault="00BA3513" w:rsidP="00BA3513"/>
          <w:p w:rsidR="00BA3513" w:rsidRDefault="00BA3513" w:rsidP="00BA3513"/>
          <w:p w:rsidR="00BA3513" w:rsidRDefault="00BA3513" w:rsidP="00BA3513">
            <w:r>
              <w:t>Discuss.</w:t>
            </w:r>
          </w:p>
          <w:p w:rsidR="00BA3513" w:rsidRDefault="00BA3513" w:rsidP="00BA3513"/>
          <w:p w:rsidR="00BA3513" w:rsidRDefault="00BA3513" w:rsidP="00BA3513">
            <w:r>
              <w:t>Read news article and discuss.</w:t>
            </w:r>
          </w:p>
          <w:p w:rsidR="00BA3513" w:rsidRDefault="00BA3513" w:rsidP="00BA3513"/>
          <w:p w:rsidR="00BA3513" w:rsidRDefault="00BA3513" w:rsidP="00BA3513">
            <w:r>
              <w:t>Chapter 2 will be FAST</w:t>
            </w:r>
            <w:proofErr w:type="gramStart"/>
            <w:r>
              <w:t>&gt;  questions</w:t>
            </w:r>
            <w:proofErr w:type="gramEnd"/>
            <w:r>
              <w:t xml:space="preserve"> due “”at the end of the week (Sunday night AKA whenever I see you in class next week 1</w:t>
            </w:r>
            <w:r w:rsidRPr="00256D83">
              <w:rPr>
                <w:vertAlign w:val="superscript"/>
              </w:rPr>
              <w:t>st</w:t>
            </w:r>
            <w:r>
              <w:t>).</w:t>
            </w:r>
          </w:p>
          <w:p w:rsidR="002B2AD2" w:rsidRPr="002B2AD2" w:rsidRDefault="002B2AD2" w:rsidP="0008388B">
            <w:pPr>
              <w:contextualSpacing/>
            </w:pPr>
          </w:p>
        </w:tc>
      </w:tr>
      <w:tr w:rsidR="002B2AD2" w:rsidRPr="002B2AD2">
        <w:tc>
          <w:tcPr>
            <w:tcW w:w="2430" w:type="dxa"/>
            <w:shd w:val="clear" w:color="auto" w:fill="auto"/>
          </w:tcPr>
          <w:p w:rsidR="002B2AD2" w:rsidRPr="002B2AD2" w:rsidRDefault="002B2AD2" w:rsidP="005762E5">
            <w:pPr>
              <w:rPr>
                <w:b/>
                <w:szCs w:val="22"/>
                <w:u w:val="single"/>
              </w:rPr>
            </w:pPr>
            <w:r w:rsidRPr="002B2AD2">
              <w:rPr>
                <w:b/>
                <w:szCs w:val="22"/>
                <w:u w:val="single"/>
              </w:rPr>
              <w:lastRenderedPageBreak/>
              <w:t>EXTENDED THINKING ACTIVITY  / ASSIGNMENT:</w:t>
            </w:r>
          </w:p>
        </w:tc>
        <w:tc>
          <w:tcPr>
            <w:tcW w:w="8896" w:type="dxa"/>
            <w:gridSpan w:val="3"/>
            <w:shd w:val="clear" w:color="auto" w:fill="auto"/>
          </w:tcPr>
          <w:p w:rsidR="00BA3513" w:rsidRDefault="00BA3513" w:rsidP="00BA3513">
            <w:r>
              <w:t xml:space="preserve"> ***</w:t>
            </w:r>
            <w:proofErr w:type="gramStart"/>
            <w:r>
              <w:t>this</w:t>
            </w:r>
            <w:proofErr w:type="gramEnd"/>
            <w:r>
              <w:t xml:space="preserve"> is a very difficult subject!  Can we really ever put a dollar figure on a human life?  But do you understand why some number must be assigned for </w:t>
            </w:r>
            <w:proofErr w:type="gramStart"/>
            <w:r>
              <w:t>law suits</w:t>
            </w:r>
            <w:proofErr w:type="gramEnd"/>
            <w:r>
              <w:t xml:space="preserve">, </w:t>
            </w:r>
            <w:proofErr w:type="spellStart"/>
            <w:r>
              <w:t>enviro</w:t>
            </w:r>
            <w:proofErr w:type="spellEnd"/>
            <w:r>
              <w:t xml:space="preserve"> settlements, </w:t>
            </w:r>
            <w:proofErr w:type="spellStart"/>
            <w:r>
              <w:t>etc</w:t>
            </w:r>
            <w:proofErr w:type="spellEnd"/>
            <w:r>
              <w:t>?</w:t>
            </w:r>
          </w:p>
          <w:p w:rsidR="00BA3513" w:rsidRDefault="00BA3513" w:rsidP="00BA3513"/>
          <w:p w:rsidR="00BA3513" w:rsidRDefault="00BA3513" w:rsidP="00BA3513">
            <w:r>
              <w:t xml:space="preserve">How would we do this for land?   What is the “value” of 1 tree?   1 forest?  1 deer?  A deer herd.  </w:t>
            </w:r>
          </w:p>
          <w:p w:rsidR="002B2AD2" w:rsidRPr="002B2AD2" w:rsidRDefault="002B2AD2" w:rsidP="00BA3513">
            <w:pPr>
              <w:pStyle w:val="BodyText"/>
              <w:tabs>
                <w:tab w:val="clear" w:pos="260"/>
                <w:tab w:val="clear" w:pos="620"/>
                <w:tab w:val="clear" w:pos="980"/>
                <w:tab w:val="clear" w:pos="1340"/>
                <w:tab w:val="clear" w:pos="1700"/>
                <w:tab w:val="clear" w:pos="2060"/>
                <w:tab w:val="clear" w:pos="2340"/>
                <w:tab w:val="clear" w:pos="2600"/>
                <w:tab w:val="clear" w:pos="2880"/>
                <w:tab w:val="clear" w:pos="3140"/>
              </w:tabs>
              <w:contextualSpacing/>
              <w:rPr>
                <w:rFonts w:ascii="Times New Roman" w:hAnsi="Times New Roman"/>
                <w:szCs w:val="24"/>
              </w:rPr>
            </w:pPr>
          </w:p>
        </w:tc>
      </w:tr>
      <w:tr w:rsidR="002B2AD2" w:rsidRPr="002B2AD2">
        <w:tc>
          <w:tcPr>
            <w:tcW w:w="2430" w:type="dxa"/>
            <w:shd w:val="clear" w:color="auto" w:fill="auto"/>
          </w:tcPr>
          <w:p w:rsidR="002B2AD2" w:rsidRPr="002B2AD2" w:rsidRDefault="002B2AD2" w:rsidP="006930A6">
            <w:pPr>
              <w:rPr>
                <w:szCs w:val="16"/>
              </w:rPr>
            </w:pPr>
            <w:r w:rsidRPr="002B2AD2">
              <w:rPr>
                <w:b/>
                <w:szCs w:val="22"/>
                <w:u w:val="single"/>
              </w:rPr>
              <w:t>SUMMARIZATION/ CLOSURE:</w:t>
            </w:r>
          </w:p>
        </w:tc>
        <w:tc>
          <w:tcPr>
            <w:tcW w:w="8896" w:type="dxa"/>
            <w:gridSpan w:val="3"/>
            <w:shd w:val="clear" w:color="auto" w:fill="auto"/>
          </w:tcPr>
          <w:p w:rsidR="002B2AD2" w:rsidRPr="002B2AD2" w:rsidRDefault="002B2AD2">
            <w:pPr>
              <w:rPr>
                <w:szCs w:val="18"/>
              </w:rPr>
            </w:pPr>
          </w:p>
          <w:p w:rsidR="002B2AD2" w:rsidRPr="002B2AD2" w:rsidRDefault="002B2AD2" w:rsidP="009423E7"/>
          <w:p w:rsidR="00BA3513" w:rsidRDefault="00BA3513" w:rsidP="00BA3513">
            <w:r>
              <w:t>Exit Bell Ringer:  There are 6 components of an Environmental Impact Statement.  Write down at least 1.</w:t>
            </w:r>
          </w:p>
          <w:p w:rsidR="00BA3513" w:rsidRDefault="00BA3513" w:rsidP="00BA3513"/>
          <w:p w:rsidR="00BA3513" w:rsidRDefault="00BA3513" w:rsidP="00BA3513">
            <w:r>
              <w:t>Answer:</w:t>
            </w:r>
          </w:p>
          <w:p w:rsidR="00BA3513" w:rsidRDefault="00BA3513" w:rsidP="00BA3513"/>
          <w:p w:rsidR="00BA3513" w:rsidRDefault="00BA3513" w:rsidP="00BA3513">
            <w:r>
              <w:t xml:space="preserve"> </w:t>
            </w:r>
            <w:r>
              <w:rPr>
                <w:noProof/>
              </w:rPr>
              <w:lastRenderedPageBreak/>
              <w:drawing>
                <wp:inline distT="0" distB="0" distL="0" distR="0" wp14:anchorId="3E97B287" wp14:editId="5CA8B4FD">
                  <wp:extent cx="5473700" cy="3810000"/>
                  <wp:effectExtent l="25400" t="0" r="0" b="0"/>
                  <wp:docPr id="1" name="Picture 1" descr=":ch02_image_jpg:rav8_fig_02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02_image_jpg:rav8_fig_02_07.jpg"/>
                          <pic:cNvPicPr>
                            <a:picLocks noChangeAspect="1" noChangeArrowheads="1"/>
                          </pic:cNvPicPr>
                        </pic:nvPicPr>
                        <pic:blipFill>
                          <a:blip r:embed="rId7"/>
                          <a:srcRect/>
                          <a:stretch>
                            <a:fillRect/>
                          </a:stretch>
                        </pic:blipFill>
                        <pic:spPr bwMode="auto">
                          <a:xfrm>
                            <a:off x="0" y="0"/>
                            <a:ext cx="5473700" cy="3810000"/>
                          </a:xfrm>
                          <a:prstGeom prst="rect">
                            <a:avLst/>
                          </a:prstGeom>
                          <a:noFill/>
                          <a:ln w="9525">
                            <a:noFill/>
                            <a:miter lim="800000"/>
                            <a:headEnd/>
                            <a:tailEnd/>
                          </a:ln>
                        </pic:spPr>
                      </pic:pic>
                    </a:graphicData>
                  </a:graphic>
                </wp:inline>
              </w:drawing>
            </w:r>
          </w:p>
          <w:p w:rsidR="00BA3513" w:rsidRDefault="00BA3513" w:rsidP="00BA3513"/>
          <w:p w:rsidR="002B2AD2" w:rsidRPr="002B2AD2" w:rsidRDefault="002B2AD2" w:rsidP="00AE0E78"/>
          <w:p w:rsidR="002B2AD2" w:rsidRPr="002B2AD2" w:rsidRDefault="002B2AD2" w:rsidP="00BA3513"/>
          <w:p w:rsidR="002B2AD2" w:rsidRPr="002B2AD2" w:rsidRDefault="002B2AD2">
            <w:pPr>
              <w:rPr>
                <w:szCs w:val="18"/>
              </w:rPr>
            </w:pPr>
          </w:p>
          <w:p w:rsidR="002B2AD2" w:rsidRPr="002B2AD2" w:rsidRDefault="002B2AD2">
            <w:pPr>
              <w:rPr>
                <w:szCs w:val="18"/>
              </w:rPr>
            </w:pPr>
          </w:p>
          <w:p w:rsidR="002B2AD2" w:rsidRPr="002B2AD2" w:rsidRDefault="002B2AD2">
            <w:pPr>
              <w:rPr>
                <w:szCs w:val="18"/>
              </w:rPr>
            </w:pPr>
          </w:p>
        </w:tc>
      </w:tr>
      <w:tr w:rsidR="00E63534" w:rsidTr="00DF61E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After w:val="1"/>
          <w:wAfter w:w="238" w:type="dxa"/>
          <w:trHeight w:val="980"/>
        </w:trPr>
        <w:tc>
          <w:tcPr>
            <w:tcW w:w="2530" w:type="dxa"/>
            <w:gridSpan w:val="2"/>
            <w:tcMar>
              <w:left w:w="108" w:type="dxa"/>
              <w:right w:w="108" w:type="dxa"/>
            </w:tcMar>
          </w:tcPr>
          <w:p w:rsidR="00E63534" w:rsidRDefault="00E63534" w:rsidP="00DF61EF">
            <w:pPr>
              <w:pStyle w:val="normal0"/>
              <w:contextualSpacing w:val="0"/>
              <w:rPr>
                <w:b/>
                <w:sz w:val="22"/>
                <w:u w:val="single"/>
              </w:rPr>
            </w:pPr>
            <w:r>
              <w:rPr>
                <w:b/>
                <w:sz w:val="22"/>
                <w:u w:val="single"/>
              </w:rPr>
              <w:lastRenderedPageBreak/>
              <w:t>ADAPTATIONS for</w:t>
            </w:r>
          </w:p>
          <w:p w:rsidR="00E63534" w:rsidRDefault="00E63534" w:rsidP="00DF61EF">
            <w:pPr>
              <w:pStyle w:val="normal0"/>
              <w:contextualSpacing w:val="0"/>
              <w:rPr>
                <w:b/>
                <w:sz w:val="22"/>
                <w:u w:val="single"/>
              </w:rPr>
            </w:pPr>
            <w:r>
              <w:rPr>
                <w:b/>
                <w:sz w:val="22"/>
                <w:u w:val="single"/>
              </w:rPr>
              <w:t>HISTORICALLY UNDERPERFORMING STUDENTS</w:t>
            </w:r>
          </w:p>
        </w:tc>
        <w:tc>
          <w:tcPr>
            <w:tcW w:w="8558" w:type="dxa"/>
            <w:tcMar>
              <w:left w:w="108" w:type="dxa"/>
              <w:right w:w="108" w:type="dxa"/>
            </w:tcMar>
          </w:tcPr>
          <w:p w:rsidR="00E63534" w:rsidRDefault="00E63534" w:rsidP="00DF61EF">
            <w:pPr>
              <w:pStyle w:val="normal0"/>
              <w:contextualSpacing w:val="0"/>
            </w:pPr>
            <w:r>
              <w:t>Instructions will be given orally as well as in written form.</w:t>
            </w:r>
          </w:p>
          <w:p w:rsidR="00E63534" w:rsidRDefault="00E63534" w:rsidP="00DF61EF">
            <w:pPr>
              <w:pStyle w:val="normal0"/>
              <w:contextualSpacing w:val="0"/>
            </w:pPr>
            <w:r>
              <w:t>I will continue to develop close personal relationships with my students to better identify ways to reach each learner.</w:t>
            </w:r>
          </w:p>
        </w:tc>
      </w:tr>
      <w:tr w:rsidR="00E63534" w:rsidTr="00DF61E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After w:val="1"/>
          <w:wAfter w:w="238" w:type="dxa"/>
          <w:trHeight w:val="980"/>
        </w:trPr>
        <w:tc>
          <w:tcPr>
            <w:tcW w:w="2530" w:type="dxa"/>
            <w:gridSpan w:val="2"/>
            <w:tcMar>
              <w:left w:w="108" w:type="dxa"/>
              <w:right w:w="108" w:type="dxa"/>
            </w:tcMar>
          </w:tcPr>
          <w:p w:rsidR="00E63534" w:rsidRDefault="00E63534" w:rsidP="00DF61EF">
            <w:pPr>
              <w:pStyle w:val="normal0"/>
              <w:contextualSpacing w:val="0"/>
              <w:rPr>
                <w:b/>
                <w:sz w:val="22"/>
                <w:u w:val="single"/>
              </w:rPr>
            </w:pPr>
          </w:p>
          <w:p w:rsidR="00E63534" w:rsidRDefault="00E63534" w:rsidP="00DF61EF">
            <w:pPr>
              <w:pStyle w:val="normal0"/>
              <w:contextualSpacing w:val="0"/>
              <w:rPr>
                <w:b/>
                <w:sz w:val="22"/>
                <w:u w:val="single"/>
              </w:rPr>
            </w:pPr>
            <w:r>
              <w:rPr>
                <w:b/>
                <w:sz w:val="22"/>
                <w:u w:val="single"/>
              </w:rPr>
              <w:t>FORMATIVE ASSESSMENT</w:t>
            </w:r>
          </w:p>
          <w:p w:rsidR="00E63534" w:rsidRDefault="00E63534" w:rsidP="00DF61EF">
            <w:pPr>
              <w:pStyle w:val="normal0"/>
              <w:contextualSpacing w:val="0"/>
              <w:rPr>
                <w:b/>
                <w:sz w:val="22"/>
                <w:u w:val="single"/>
              </w:rPr>
            </w:pPr>
          </w:p>
        </w:tc>
        <w:tc>
          <w:tcPr>
            <w:tcW w:w="8558" w:type="dxa"/>
            <w:tcMar>
              <w:left w:w="108" w:type="dxa"/>
              <w:right w:w="108" w:type="dxa"/>
            </w:tcMar>
          </w:tcPr>
          <w:p w:rsidR="00E63534" w:rsidRDefault="00E63534" w:rsidP="00DF61EF">
            <w:pPr>
              <w:pStyle w:val="normal0"/>
              <w:contextualSpacing w:val="0"/>
            </w:pPr>
            <w:r>
              <w:t xml:space="preserve">Chapter 1 quiz will be scored and reviewed shortly.  </w:t>
            </w:r>
          </w:p>
        </w:tc>
      </w:tr>
    </w:tbl>
    <w:p w:rsidR="00E63534" w:rsidRDefault="00E63534" w:rsidP="00E63534">
      <w:pPr>
        <w:pStyle w:val="normal0"/>
        <w:contextualSpacing w:val="0"/>
        <w:jc w:val="center"/>
        <w:rPr>
          <w:b/>
          <w:sz w:val="28"/>
        </w:rPr>
      </w:pPr>
    </w:p>
    <w:p w:rsidR="004B53B9" w:rsidRPr="002B2AD2" w:rsidRDefault="000816DA" w:rsidP="006930A6">
      <w:pPr>
        <w:rPr>
          <w:szCs w:val="22"/>
        </w:rPr>
      </w:pPr>
    </w:p>
    <w:sectPr w:rsidR="004B53B9" w:rsidRPr="002B2AD2" w:rsidSect="00DF631F">
      <w:pgSz w:w="12240" w:h="15840"/>
      <w:pgMar w:top="72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A45"/>
    <w:multiLevelType w:val="hybridMultilevel"/>
    <w:tmpl w:val="201E6D7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3AC59E2"/>
    <w:multiLevelType w:val="hybridMultilevel"/>
    <w:tmpl w:val="CE10D296"/>
    <w:lvl w:ilvl="0" w:tplc="C8444E7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3B545C7"/>
    <w:multiLevelType w:val="hybridMultilevel"/>
    <w:tmpl w:val="45C40618"/>
    <w:lvl w:ilvl="0" w:tplc="0409000F">
      <w:start w:val="1"/>
      <w:numFmt w:val="decimal"/>
      <w:lvlText w:val="%1."/>
      <w:lvlJc w:val="left"/>
      <w:pPr>
        <w:tabs>
          <w:tab w:val="num" w:pos="720"/>
        </w:tabs>
        <w:ind w:left="720" w:hanging="360"/>
      </w:pPr>
    </w:lvl>
    <w:lvl w:ilvl="1" w:tplc="000F040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9A4056"/>
    <w:multiLevelType w:val="hybridMultilevel"/>
    <w:tmpl w:val="BB94CB74"/>
    <w:lvl w:ilvl="0" w:tplc="9E1AA878">
      <w:start w:val="1"/>
      <w:numFmt w:val="bullet"/>
      <w:lvlText w:val=""/>
      <w:lvlJc w:val="left"/>
      <w:pPr>
        <w:tabs>
          <w:tab w:val="num" w:pos="864"/>
        </w:tabs>
        <w:ind w:left="864"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7F61775C"/>
    <w:multiLevelType w:val="hybridMultilevel"/>
    <w:tmpl w:val="2186550C"/>
    <w:lvl w:ilvl="0" w:tplc="703661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E7"/>
    <w:rsid w:val="000816DA"/>
    <w:rsid w:val="002B2AD2"/>
    <w:rsid w:val="005015BB"/>
    <w:rsid w:val="006D5921"/>
    <w:rsid w:val="007C614F"/>
    <w:rsid w:val="008078C1"/>
    <w:rsid w:val="008C07FC"/>
    <w:rsid w:val="009423E7"/>
    <w:rsid w:val="00A65127"/>
    <w:rsid w:val="00AE0E78"/>
    <w:rsid w:val="00BA3513"/>
    <w:rsid w:val="00E63534"/>
    <w:rsid w:val="00F14D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423E7"/>
    <w:pPr>
      <w:spacing w:beforeLines="1" w:afterLines="1"/>
    </w:pPr>
    <w:rPr>
      <w:rFonts w:ascii="Times" w:hAnsi="Times"/>
      <w:sz w:val="20"/>
      <w:szCs w:val="20"/>
    </w:rPr>
  </w:style>
  <w:style w:type="character" w:customStyle="1" w:styleId="unitobjectiverankedessential">
    <w:name w:val="unit_objective ranked_essential"/>
    <w:basedOn w:val="DefaultParagraphFont"/>
    <w:rsid w:val="009423E7"/>
  </w:style>
  <w:style w:type="character" w:customStyle="1" w:styleId="objseparator">
    <w:name w:val="obj_separator"/>
    <w:basedOn w:val="DefaultParagraphFont"/>
    <w:rsid w:val="009423E7"/>
  </w:style>
  <w:style w:type="character" w:customStyle="1" w:styleId="unitobjectiverankedimportant">
    <w:name w:val="unit_objective ranked_important"/>
    <w:basedOn w:val="DefaultParagraphFont"/>
    <w:rsid w:val="009423E7"/>
  </w:style>
  <w:style w:type="character" w:customStyle="1" w:styleId="unitobjectiverankedcompact">
    <w:name w:val="unit_objective ranked_compact"/>
    <w:basedOn w:val="DefaultParagraphFont"/>
    <w:rsid w:val="009423E7"/>
  </w:style>
  <w:style w:type="character" w:customStyle="1" w:styleId="unitconceptvocab">
    <w:name w:val="unit_concept_vocab"/>
    <w:basedOn w:val="DefaultParagraphFont"/>
    <w:rsid w:val="009423E7"/>
  </w:style>
  <w:style w:type="paragraph" w:styleId="BodyText">
    <w:name w:val="Body Text"/>
    <w:basedOn w:val="Normal"/>
    <w:link w:val="BodyTextChar"/>
    <w:rsid w:val="002B2AD2"/>
    <w:pPr>
      <w:tabs>
        <w:tab w:val="left" w:pos="260"/>
        <w:tab w:val="left" w:pos="620"/>
        <w:tab w:val="left" w:pos="980"/>
        <w:tab w:val="left" w:pos="1340"/>
        <w:tab w:val="left" w:pos="1700"/>
        <w:tab w:val="left" w:pos="2060"/>
        <w:tab w:val="left" w:pos="2340"/>
        <w:tab w:val="left" w:pos="2600"/>
        <w:tab w:val="left" w:pos="2880"/>
        <w:tab w:val="left" w:pos="3140"/>
      </w:tabs>
      <w:ind w:right="-90"/>
    </w:pPr>
    <w:rPr>
      <w:rFonts w:ascii="Times" w:hAnsi="Times"/>
      <w:szCs w:val="20"/>
    </w:rPr>
  </w:style>
  <w:style w:type="character" w:customStyle="1" w:styleId="BodyTextChar">
    <w:name w:val="Body Text Char"/>
    <w:basedOn w:val="DefaultParagraphFont"/>
    <w:link w:val="BodyText"/>
    <w:rsid w:val="002B2AD2"/>
    <w:rPr>
      <w:rFonts w:ascii="Times" w:hAnsi="Times"/>
      <w:sz w:val="24"/>
    </w:rPr>
  </w:style>
  <w:style w:type="character" w:styleId="Hyperlink">
    <w:name w:val="Hyperlink"/>
    <w:basedOn w:val="DefaultParagraphFont"/>
    <w:uiPriority w:val="99"/>
    <w:unhideWhenUsed/>
    <w:rsid w:val="00BA3513"/>
    <w:rPr>
      <w:color w:val="0000FF" w:themeColor="hyperlink"/>
      <w:u w:val="single"/>
    </w:rPr>
  </w:style>
  <w:style w:type="paragraph" w:styleId="BalloonText">
    <w:name w:val="Balloon Text"/>
    <w:basedOn w:val="Normal"/>
    <w:link w:val="BalloonTextChar"/>
    <w:rsid w:val="00E63534"/>
    <w:rPr>
      <w:rFonts w:ascii="Lucida Grande" w:hAnsi="Lucida Grande" w:cs="Lucida Grande"/>
      <w:sz w:val="18"/>
      <w:szCs w:val="18"/>
    </w:rPr>
  </w:style>
  <w:style w:type="character" w:customStyle="1" w:styleId="BalloonTextChar">
    <w:name w:val="Balloon Text Char"/>
    <w:basedOn w:val="DefaultParagraphFont"/>
    <w:link w:val="BalloonText"/>
    <w:rsid w:val="00E63534"/>
    <w:rPr>
      <w:rFonts w:ascii="Lucida Grande" w:hAnsi="Lucida Grande" w:cs="Lucida Grande"/>
      <w:sz w:val="18"/>
      <w:szCs w:val="18"/>
    </w:rPr>
  </w:style>
  <w:style w:type="paragraph" w:customStyle="1" w:styleId="normal0">
    <w:name w:val="normal"/>
    <w:rsid w:val="00E63534"/>
    <w:pPr>
      <w:widowControl w:val="0"/>
      <w:contextualSpacing/>
    </w:pPr>
    <w:rPr>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423E7"/>
    <w:pPr>
      <w:spacing w:beforeLines="1" w:afterLines="1"/>
    </w:pPr>
    <w:rPr>
      <w:rFonts w:ascii="Times" w:hAnsi="Times"/>
      <w:sz w:val="20"/>
      <w:szCs w:val="20"/>
    </w:rPr>
  </w:style>
  <w:style w:type="character" w:customStyle="1" w:styleId="unitobjectiverankedessential">
    <w:name w:val="unit_objective ranked_essential"/>
    <w:basedOn w:val="DefaultParagraphFont"/>
    <w:rsid w:val="009423E7"/>
  </w:style>
  <w:style w:type="character" w:customStyle="1" w:styleId="objseparator">
    <w:name w:val="obj_separator"/>
    <w:basedOn w:val="DefaultParagraphFont"/>
    <w:rsid w:val="009423E7"/>
  </w:style>
  <w:style w:type="character" w:customStyle="1" w:styleId="unitobjectiverankedimportant">
    <w:name w:val="unit_objective ranked_important"/>
    <w:basedOn w:val="DefaultParagraphFont"/>
    <w:rsid w:val="009423E7"/>
  </w:style>
  <w:style w:type="character" w:customStyle="1" w:styleId="unitobjectiverankedcompact">
    <w:name w:val="unit_objective ranked_compact"/>
    <w:basedOn w:val="DefaultParagraphFont"/>
    <w:rsid w:val="009423E7"/>
  </w:style>
  <w:style w:type="character" w:customStyle="1" w:styleId="unitconceptvocab">
    <w:name w:val="unit_concept_vocab"/>
    <w:basedOn w:val="DefaultParagraphFont"/>
    <w:rsid w:val="009423E7"/>
  </w:style>
  <w:style w:type="paragraph" w:styleId="BodyText">
    <w:name w:val="Body Text"/>
    <w:basedOn w:val="Normal"/>
    <w:link w:val="BodyTextChar"/>
    <w:rsid w:val="002B2AD2"/>
    <w:pPr>
      <w:tabs>
        <w:tab w:val="left" w:pos="260"/>
        <w:tab w:val="left" w:pos="620"/>
        <w:tab w:val="left" w:pos="980"/>
        <w:tab w:val="left" w:pos="1340"/>
        <w:tab w:val="left" w:pos="1700"/>
        <w:tab w:val="left" w:pos="2060"/>
        <w:tab w:val="left" w:pos="2340"/>
        <w:tab w:val="left" w:pos="2600"/>
        <w:tab w:val="left" w:pos="2880"/>
        <w:tab w:val="left" w:pos="3140"/>
      </w:tabs>
      <w:ind w:right="-90"/>
    </w:pPr>
    <w:rPr>
      <w:rFonts w:ascii="Times" w:hAnsi="Times"/>
      <w:szCs w:val="20"/>
    </w:rPr>
  </w:style>
  <w:style w:type="character" w:customStyle="1" w:styleId="BodyTextChar">
    <w:name w:val="Body Text Char"/>
    <w:basedOn w:val="DefaultParagraphFont"/>
    <w:link w:val="BodyText"/>
    <w:rsid w:val="002B2AD2"/>
    <w:rPr>
      <w:rFonts w:ascii="Times" w:hAnsi="Times"/>
      <w:sz w:val="24"/>
    </w:rPr>
  </w:style>
  <w:style w:type="character" w:styleId="Hyperlink">
    <w:name w:val="Hyperlink"/>
    <w:basedOn w:val="DefaultParagraphFont"/>
    <w:uiPriority w:val="99"/>
    <w:unhideWhenUsed/>
    <w:rsid w:val="00BA3513"/>
    <w:rPr>
      <w:color w:val="0000FF" w:themeColor="hyperlink"/>
      <w:u w:val="single"/>
    </w:rPr>
  </w:style>
  <w:style w:type="paragraph" w:styleId="BalloonText">
    <w:name w:val="Balloon Text"/>
    <w:basedOn w:val="Normal"/>
    <w:link w:val="BalloonTextChar"/>
    <w:rsid w:val="00E63534"/>
    <w:rPr>
      <w:rFonts w:ascii="Lucida Grande" w:hAnsi="Lucida Grande" w:cs="Lucida Grande"/>
      <w:sz w:val="18"/>
      <w:szCs w:val="18"/>
    </w:rPr>
  </w:style>
  <w:style w:type="character" w:customStyle="1" w:styleId="BalloonTextChar">
    <w:name w:val="Balloon Text Char"/>
    <w:basedOn w:val="DefaultParagraphFont"/>
    <w:link w:val="BalloonText"/>
    <w:rsid w:val="00E63534"/>
    <w:rPr>
      <w:rFonts w:ascii="Lucida Grande" w:hAnsi="Lucida Grande" w:cs="Lucida Grande"/>
      <w:sz w:val="18"/>
      <w:szCs w:val="18"/>
    </w:rPr>
  </w:style>
  <w:style w:type="paragraph" w:customStyle="1" w:styleId="normal0">
    <w:name w:val="normal"/>
    <w:rsid w:val="00E63534"/>
    <w:pPr>
      <w:widowControl w:val="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ifehappens.org/human-life-value-calculator/"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wagner_v:Desktop: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Lesson Plan Template.dotx</Template>
  <TotalTime>0</TotalTime>
  <Pages>4</Pages>
  <Words>777</Words>
  <Characters>4433</Characters>
  <Application>Microsoft Macintosh Word</Application>
  <DocSecurity>0</DocSecurity>
  <Lines>36</Lines>
  <Paragraphs>10</Paragraphs>
  <ScaleCrop>false</ScaleCrop>
  <Company>GCSD</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Learning-Focused Strategies</dc:title>
  <dc:subject/>
  <dc:creator>Van Wagner</dc:creator>
  <cp:keywords/>
  <dc:description/>
  <cp:lastModifiedBy>Van Wagner</cp:lastModifiedBy>
  <cp:revision>2</cp:revision>
  <cp:lastPrinted>1901-01-01T05:00:00Z</cp:lastPrinted>
  <dcterms:created xsi:type="dcterms:W3CDTF">2014-08-28T12:26:00Z</dcterms:created>
  <dcterms:modified xsi:type="dcterms:W3CDTF">2014-08-28T12:26:00Z</dcterms:modified>
</cp:coreProperties>
</file>